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Condizione sospensiva per il mutuo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 xml:space="preserve">La presente proposta è sottoposta alla condizione sospensiva che la parte acquirente ottenga, entro il </w:t>
      </w:r>
      <w:r>
        <w:rPr>
          <w:highlight w:val="yellow"/>
        </w:rPr>
        <w:t>[GG/MM/AAAA]</w:t>
      </w:r>
      <w:r>
        <w:t xml:space="preserve">, la delibera favorevole di un mutuo ipotecario di importo non inferiore a euro </w:t>
      </w:r>
      <w:r>
        <w:rPr>
          <w:highlight w:val="yellow"/>
        </w:rPr>
        <w:t>[IMPORTO]</w:t>
      </w:r>
      <w:r>
        <w:t xml:space="preserve"> da un istituto di credito di sua scelta.</w:t>
      </w:r>
    </w:p>
    <w:p>
      <w:r>
        <w:t xml:space="preserve">La parte acquirente si impegna a presentare la domanda di mutuo entro </w:t>
      </w:r>
      <w:r>
        <w:rPr>
          <w:highlight w:val="yellow"/>
        </w:rPr>
        <w:t>[NUMERO]</w:t>
      </w:r>
      <w:r>
        <w:t xml:space="preserve"> giorni dall'accettazione e a consegnare alla banca, con diligenza, tutta la documentazione richiesta; si impegna inoltre a comunicare per iscritto alla parte venditrice e all'agenzia l'esito della pratica, appena lo riceve.</w:t>
      </w:r>
    </w:p>
    <w:p>
      <w:r>
        <w:t xml:space="preserve">Se entro il termine indicato la delibera risulta negativa, documentata da comunicazione scritta della banca, la proposta perde efficacia e la somma versata a titolo di </w:t>
      </w:r>
      <w:r>
        <w:rPr>
          <w:highlight w:val="yellow"/>
        </w:rPr>
        <w:t>[CAPARRA CONFIRMATORIA / ACCONTO]</w:t>
      </w:r>
      <w:r>
        <w:t xml:space="preserve"> viene restituita per intero alla parte acquirente, senza interessi, entro </w:t>
      </w:r>
      <w:r>
        <w:rPr>
          <w:highlight w:val="yellow"/>
        </w:rPr>
        <w:t>[NUMERO]</w:t>
      </w:r>
      <w:r>
        <w:t xml:space="preserve"> giorni. In questo caso nessuna provvigione è dovuta all'agenzia.</w:t>
      </w:r>
    </w:p>
    <w:p>
      <w:r>
        <w:t>Le parti possono, d'accordo e per iscritto, prorogare il termine o rinunciare alla condizione.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Immobiliare · abito.pro/contatti · info@abito.pro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